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091C3" w14:textId="77777777" w:rsidR="00D2384D" w:rsidRPr="00D2384D" w:rsidRDefault="00D2384D" w:rsidP="00D2384D">
      <w:pPr>
        <w:rPr>
          <w:b/>
          <w:bCs/>
        </w:rPr>
      </w:pPr>
      <w:r w:rsidRPr="00D2384D">
        <w:rPr>
          <w:b/>
          <w:bCs/>
        </w:rPr>
        <w:t>The Simple Content Formula That Instantly Pulls Visitors to Your Site</w:t>
      </w:r>
    </w:p>
    <w:p w14:paraId="5224A228" w14:textId="77777777" w:rsidR="00D2384D" w:rsidRPr="00D2384D" w:rsidRDefault="00D2384D" w:rsidP="00D2384D">
      <w:r w:rsidRPr="00D2384D">
        <w:t xml:space="preserve">Content is one of the most effective ways to drive traffic online. But creating content often feels overwhelming — should you write long blog posts, produce polished videos, or post constantly on every platform? The good news </w:t>
      </w:r>
      <w:proofErr w:type="gramStart"/>
      <w:r w:rsidRPr="00D2384D">
        <w:t>is,</w:t>
      </w:r>
      <w:proofErr w:type="gramEnd"/>
      <w:r w:rsidRPr="00D2384D">
        <w:t xml:space="preserve"> you don’t need to do any of that. You just need a simple formula that consistently attracts attention and directs people to your site.</w:t>
      </w:r>
    </w:p>
    <w:p w14:paraId="626DBAD6" w14:textId="77777777" w:rsidR="00D2384D" w:rsidRPr="00D2384D" w:rsidRDefault="00D2384D" w:rsidP="00D2384D">
      <w:r w:rsidRPr="00D2384D">
        <w:t>Here’s the 3-part content formula you can use for every post, video, or article you create.</w:t>
      </w:r>
    </w:p>
    <w:p w14:paraId="26A58992" w14:textId="77777777" w:rsidR="00D2384D" w:rsidRPr="00D2384D" w:rsidRDefault="00D2384D" w:rsidP="00D2384D">
      <w:pPr>
        <w:rPr>
          <w:b/>
          <w:bCs/>
        </w:rPr>
      </w:pPr>
      <w:r w:rsidRPr="00D2384D">
        <w:rPr>
          <w:b/>
          <w:bCs/>
        </w:rPr>
        <w:t>Step 1: Start With a Hook</w:t>
      </w:r>
    </w:p>
    <w:p w14:paraId="379B7A1C" w14:textId="77777777" w:rsidR="00D2384D" w:rsidRPr="00D2384D" w:rsidRDefault="00D2384D" w:rsidP="00D2384D">
      <w:r w:rsidRPr="00D2384D">
        <w:t>The first few seconds of any piece of content determine whether people stop scrolling or keep going. That’s where your hook comes in. A hook grabs attention by creating curiosity, promising value, or highlighting a pain point.</w:t>
      </w:r>
    </w:p>
    <w:p w14:paraId="62A8565E" w14:textId="77777777" w:rsidR="00D2384D" w:rsidRPr="00D2384D" w:rsidRDefault="00D2384D" w:rsidP="00D2384D">
      <w:r w:rsidRPr="00D2384D">
        <w:t>Examples:</w:t>
      </w:r>
    </w:p>
    <w:p w14:paraId="6F0637F3" w14:textId="77777777" w:rsidR="00D2384D" w:rsidRPr="00D2384D" w:rsidRDefault="00D2384D" w:rsidP="00D2384D">
      <w:pPr>
        <w:numPr>
          <w:ilvl w:val="0"/>
          <w:numId w:val="5"/>
        </w:numPr>
      </w:pPr>
      <w:r w:rsidRPr="00D2384D">
        <w:t>“3 mistakes that are killing your website traffic right now”</w:t>
      </w:r>
    </w:p>
    <w:p w14:paraId="5C9D6361" w14:textId="77777777" w:rsidR="00D2384D" w:rsidRPr="00D2384D" w:rsidRDefault="00D2384D" w:rsidP="00D2384D">
      <w:pPr>
        <w:numPr>
          <w:ilvl w:val="0"/>
          <w:numId w:val="5"/>
        </w:numPr>
      </w:pPr>
      <w:r w:rsidRPr="00D2384D">
        <w:t>“How I doubled my client’s sales in just 7 days”</w:t>
      </w:r>
    </w:p>
    <w:p w14:paraId="1CFA750E" w14:textId="77777777" w:rsidR="00D2384D" w:rsidRPr="00D2384D" w:rsidRDefault="00D2384D" w:rsidP="00D2384D">
      <w:pPr>
        <w:numPr>
          <w:ilvl w:val="0"/>
          <w:numId w:val="5"/>
        </w:numPr>
      </w:pPr>
      <w:r w:rsidRPr="00D2384D">
        <w:t>“Stop wasting money on ads until you try this simple trick”</w:t>
      </w:r>
    </w:p>
    <w:p w14:paraId="4F695461" w14:textId="77777777" w:rsidR="00D2384D" w:rsidRPr="00D2384D" w:rsidRDefault="00D2384D" w:rsidP="00D2384D">
      <w:r w:rsidRPr="00D2384D">
        <w:t xml:space="preserve">Your hook doesn’t need to be clever — it just needs to make people think, </w:t>
      </w:r>
      <w:r w:rsidRPr="00D2384D">
        <w:rPr>
          <w:i/>
          <w:iCs/>
        </w:rPr>
        <w:t>I want to know more.</w:t>
      </w:r>
    </w:p>
    <w:p w14:paraId="16D6F338" w14:textId="77777777" w:rsidR="00D2384D" w:rsidRPr="00D2384D" w:rsidRDefault="00D2384D" w:rsidP="00D2384D">
      <w:pPr>
        <w:rPr>
          <w:b/>
          <w:bCs/>
        </w:rPr>
      </w:pPr>
      <w:r w:rsidRPr="00D2384D">
        <w:rPr>
          <w:b/>
          <w:bCs/>
        </w:rPr>
        <w:t>Step 2: Deliver Quick Value</w:t>
      </w:r>
    </w:p>
    <w:p w14:paraId="4F3D66FC" w14:textId="77777777" w:rsidR="00D2384D" w:rsidRPr="00D2384D" w:rsidRDefault="00D2384D" w:rsidP="00D2384D">
      <w:r w:rsidRPr="00D2384D">
        <w:t>Once you’ve captured attention, you need to deliver on your promise. Keep your content simple and focused. Share one tip, one story, or one solution. The goal isn’t to overwhelm people with everything you know, but to give them a quick win that proves you can help.</w:t>
      </w:r>
    </w:p>
    <w:p w14:paraId="01A4C1DE" w14:textId="77777777" w:rsidR="00D2384D" w:rsidRPr="00D2384D" w:rsidRDefault="00D2384D" w:rsidP="00D2384D">
      <w:r w:rsidRPr="00D2384D">
        <w:t>Examples:</w:t>
      </w:r>
    </w:p>
    <w:p w14:paraId="28AE1FD7" w14:textId="77777777" w:rsidR="00D2384D" w:rsidRPr="00D2384D" w:rsidRDefault="00D2384D" w:rsidP="00D2384D">
      <w:pPr>
        <w:numPr>
          <w:ilvl w:val="0"/>
          <w:numId w:val="6"/>
        </w:numPr>
      </w:pPr>
      <w:r w:rsidRPr="00D2384D">
        <w:t>Show a 30-second demonstration of a tool or hack.</w:t>
      </w:r>
    </w:p>
    <w:p w14:paraId="3B084BCE" w14:textId="77777777" w:rsidR="00D2384D" w:rsidRPr="00D2384D" w:rsidRDefault="00D2384D" w:rsidP="00D2384D">
      <w:pPr>
        <w:numPr>
          <w:ilvl w:val="0"/>
          <w:numId w:val="6"/>
        </w:numPr>
      </w:pPr>
      <w:r w:rsidRPr="00D2384D">
        <w:t>Share a personal story with a clear lesson.</w:t>
      </w:r>
    </w:p>
    <w:p w14:paraId="4850F4DD" w14:textId="77777777" w:rsidR="00D2384D" w:rsidRPr="00D2384D" w:rsidRDefault="00D2384D" w:rsidP="00D2384D">
      <w:pPr>
        <w:numPr>
          <w:ilvl w:val="0"/>
          <w:numId w:val="6"/>
        </w:numPr>
      </w:pPr>
      <w:r w:rsidRPr="00D2384D">
        <w:t>Provide a checklist or step-by-step process.</w:t>
      </w:r>
    </w:p>
    <w:p w14:paraId="64CEAE54" w14:textId="77777777" w:rsidR="00D2384D" w:rsidRPr="00D2384D" w:rsidRDefault="00D2384D" w:rsidP="00D2384D">
      <w:r w:rsidRPr="00D2384D">
        <w:t>Value builds trust — and trust leads people to click through to your site.</w:t>
      </w:r>
    </w:p>
    <w:p w14:paraId="6802C9DE" w14:textId="77777777" w:rsidR="00D2384D" w:rsidRPr="00D2384D" w:rsidRDefault="00D2384D" w:rsidP="00D2384D">
      <w:pPr>
        <w:rPr>
          <w:b/>
          <w:bCs/>
        </w:rPr>
      </w:pPr>
      <w:r w:rsidRPr="00D2384D">
        <w:rPr>
          <w:b/>
          <w:bCs/>
        </w:rPr>
        <w:t>Step 3: End With a Call-to-Action</w:t>
      </w:r>
    </w:p>
    <w:p w14:paraId="4E07456E" w14:textId="77777777" w:rsidR="00D2384D" w:rsidRPr="00D2384D" w:rsidRDefault="00D2384D" w:rsidP="00D2384D">
      <w:r w:rsidRPr="00D2384D">
        <w:t>Content without direction doesn’t create traffic. Always tell people what to do next. This could be:</w:t>
      </w:r>
    </w:p>
    <w:p w14:paraId="07FF6980" w14:textId="77777777" w:rsidR="00D2384D" w:rsidRPr="00D2384D" w:rsidRDefault="00D2384D" w:rsidP="00D2384D">
      <w:pPr>
        <w:numPr>
          <w:ilvl w:val="0"/>
          <w:numId w:val="7"/>
        </w:numPr>
      </w:pPr>
      <w:r w:rsidRPr="00D2384D">
        <w:t>“Click the link in my bio for the full guide”</w:t>
      </w:r>
    </w:p>
    <w:p w14:paraId="6C7F137D" w14:textId="77777777" w:rsidR="00D2384D" w:rsidRPr="00D2384D" w:rsidRDefault="00D2384D" w:rsidP="00D2384D">
      <w:pPr>
        <w:numPr>
          <w:ilvl w:val="0"/>
          <w:numId w:val="7"/>
        </w:numPr>
      </w:pPr>
      <w:r w:rsidRPr="00D2384D">
        <w:t>“Download the free checklist here”</w:t>
      </w:r>
    </w:p>
    <w:p w14:paraId="621B80E5" w14:textId="77777777" w:rsidR="00D2384D" w:rsidRPr="00D2384D" w:rsidRDefault="00D2384D" w:rsidP="00D2384D">
      <w:pPr>
        <w:numPr>
          <w:ilvl w:val="0"/>
          <w:numId w:val="7"/>
        </w:numPr>
      </w:pPr>
      <w:r w:rsidRPr="00D2384D">
        <w:t>“Visit my website to see the complete tutorial”</w:t>
      </w:r>
    </w:p>
    <w:p w14:paraId="542CACFA" w14:textId="77777777" w:rsidR="00D2384D" w:rsidRPr="00D2384D" w:rsidRDefault="00D2384D" w:rsidP="00D2384D">
      <w:r w:rsidRPr="00D2384D">
        <w:t>Without a call-to-action, your content may get views but won’t drive traffic.</w:t>
      </w:r>
    </w:p>
    <w:p w14:paraId="50F4E037" w14:textId="77777777" w:rsidR="00D2384D" w:rsidRPr="00D2384D" w:rsidRDefault="00D2384D" w:rsidP="00D2384D">
      <w:pPr>
        <w:rPr>
          <w:b/>
          <w:bCs/>
        </w:rPr>
      </w:pPr>
      <w:r w:rsidRPr="00D2384D">
        <w:rPr>
          <w:b/>
          <w:bCs/>
        </w:rPr>
        <w:t>Why This Formula Works</w:t>
      </w:r>
    </w:p>
    <w:p w14:paraId="5D4A7F50" w14:textId="77777777" w:rsidR="00D2384D" w:rsidRPr="00D2384D" w:rsidRDefault="00D2384D" w:rsidP="00D2384D">
      <w:r w:rsidRPr="00D2384D">
        <w:lastRenderedPageBreak/>
        <w:t>Attention spans are short. The Hook → Value → CTA formula ensures your content cuts through the noise, delivers a quick result, and directs people where you want them to go. It works for blog posts, social media updates, videos, podcasts, and even emails.</w:t>
      </w:r>
    </w:p>
    <w:p w14:paraId="0E02F808" w14:textId="77777777" w:rsidR="00D2384D" w:rsidRPr="00D2384D" w:rsidRDefault="00D2384D" w:rsidP="00D2384D">
      <w:pPr>
        <w:rPr>
          <w:b/>
          <w:bCs/>
        </w:rPr>
      </w:pPr>
      <w:r w:rsidRPr="00D2384D">
        <w:rPr>
          <w:b/>
          <w:bCs/>
        </w:rPr>
        <w:t>The Bottom Line</w:t>
      </w:r>
    </w:p>
    <w:p w14:paraId="22F207D3" w14:textId="77777777" w:rsidR="00D2384D" w:rsidRPr="00D2384D" w:rsidRDefault="00D2384D" w:rsidP="00D2384D">
      <w:r w:rsidRPr="00D2384D">
        <w:t>You don’t need complicated strategies or endless hours to create traffic-pulling content. By following this simple formula, every piece of content you publish can attract attention, build trust, and send visitors directly to your site.</w:t>
      </w:r>
    </w:p>
    <w:p w14:paraId="3A22F6FB" w14:textId="77777777" w:rsidR="00D2384D" w:rsidRPr="00D2384D" w:rsidRDefault="00D2384D" w:rsidP="00D2384D">
      <w:r w:rsidRPr="00D2384D">
        <w:rPr>
          <w:rFonts w:ascii="Segoe UI Emoji" w:hAnsi="Segoe UI Emoji" w:cs="Segoe UI Emoji"/>
        </w:rPr>
        <w:t>👉</w:t>
      </w:r>
      <w:r w:rsidRPr="00D2384D">
        <w:t xml:space="preserve"> Want more formulas and step-by-step strategies? The </w:t>
      </w:r>
      <w:r w:rsidRPr="00D2384D">
        <w:rPr>
          <w:i/>
          <w:iCs/>
        </w:rPr>
        <w:t>60 Minute Traffic Masterclass</w:t>
      </w:r>
      <w:r w:rsidRPr="00D2384D">
        <w:t xml:space="preserve"> gives you everything you need to create content that consistently drives free traffic in just one focused hour a day.</w:t>
      </w:r>
    </w:p>
    <w:p w14:paraId="174C05E7" w14:textId="77777777" w:rsidR="00EE6F90" w:rsidRPr="00D2384D" w:rsidRDefault="00EE6F90" w:rsidP="00D2384D"/>
    <w:sectPr w:rsidR="00EE6F90" w:rsidRPr="00D238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CC5"/>
    <w:multiLevelType w:val="multilevel"/>
    <w:tmpl w:val="B43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196636"/>
    <w:multiLevelType w:val="multilevel"/>
    <w:tmpl w:val="E8A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630871"/>
    <w:multiLevelType w:val="multilevel"/>
    <w:tmpl w:val="FCC4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2"/>
  </w:num>
  <w:num w:numId="2" w16cid:durableId="737558472">
    <w:abstractNumId w:val="4"/>
  </w:num>
  <w:num w:numId="3" w16cid:durableId="736241340">
    <w:abstractNumId w:val="1"/>
  </w:num>
  <w:num w:numId="4" w16cid:durableId="2039623498">
    <w:abstractNumId w:val="6"/>
  </w:num>
  <w:num w:numId="5" w16cid:durableId="341859923">
    <w:abstractNumId w:val="5"/>
  </w:num>
  <w:num w:numId="6" w16cid:durableId="2020884927">
    <w:abstractNumId w:val="3"/>
  </w:num>
  <w:num w:numId="7" w16cid:durableId="45765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2617FE"/>
    <w:rsid w:val="003258C9"/>
    <w:rsid w:val="00400230"/>
    <w:rsid w:val="0042700F"/>
    <w:rsid w:val="00427F25"/>
    <w:rsid w:val="004F20F7"/>
    <w:rsid w:val="004F2A9A"/>
    <w:rsid w:val="006A60F2"/>
    <w:rsid w:val="00D2384D"/>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2025-08-26T07:55:00Z</dcterms:created>
  <dcterms:modified xsi:type="dcterms:W3CDTF">2025-08-26T07:55:00Z</dcterms:modified>
</cp:coreProperties>
</file>